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A4" w:rsidRPr="000956F2" w:rsidRDefault="00DE69A4" w:rsidP="00DE69A4">
      <w:pPr>
        <w:jc w:val="center"/>
        <w:rPr>
          <w:b/>
          <w:bCs/>
          <w:sz w:val="24"/>
          <w:szCs w:val="24"/>
        </w:rPr>
      </w:pPr>
      <w:r w:rsidRPr="000956F2">
        <w:rPr>
          <w:b/>
          <w:bCs/>
          <w:sz w:val="24"/>
          <w:szCs w:val="24"/>
        </w:rPr>
        <w:t>ТЕРРИТОРИАЛЬНАЯ ИЗБИРАТЕЛЬНАЯ КОМИССИЯ</w:t>
      </w:r>
      <w:r w:rsidRPr="000956F2">
        <w:rPr>
          <w:b/>
          <w:bCs/>
          <w:sz w:val="24"/>
          <w:szCs w:val="24"/>
        </w:rPr>
        <w:br/>
        <w:t>ТУЖИНСКОГО РАЙОНА КИРОВСКОЙ ОБЛАСТИ</w:t>
      </w:r>
    </w:p>
    <w:p w:rsidR="00DE69A4" w:rsidRPr="000956F2" w:rsidRDefault="00DE69A4" w:rsidP="00DE69A4">
      <w:pPr>
        <w:jc w:val="both"/>
        <w:rPr>
          <w:b/>
          <w:bCs/>
          <w:sz w:val="24"/>
          <w:szCs w:val="24"/>
        </w:rPr>
      </w:pPr>
    </w:p>
    <w:p w:rsidR="00DE69A4" w:rsidRPr="000956F2" w:rsidRDefault="00DE69A4" w:rsidP="00DE69A4">
      <w:pPr>
        <w:spacing w:before="100" w:after="100"/>
        <w:jc w:val="center"/>
        <w:rPr>
          <w:b/>
          <w:bCs/>
          <w:sz w:val="24"/>
          <w:szCs w:val="24"/>
        </w:rPr>
      </w:pPr>
      <w:r w:rsidRPr="000956F2">
        <w:rPr>
          <w:b/>
          <w:bCs/>
          <w:sz w:val="24"/>
          <w:szCs w:val="24"/>
        </w:rPr>
        <w:t>ПОСТАНОВЛЕНИЕ</w:t>
      </w:r>
    </w:p>
    <w:tbl>
      <w:tblPr>
        <w:tblW w:w="0" w:type="auto"/>
        <w:tblInd w:w="-34" w:type="dxa"/>
        <w:tblLayout w:type="fixed"/>
        <w:tblLook w:val="0000"/>
      </w:tblPr>
      <w:tblGrid>
        <w:gridCol w:w="3391"/>
        <w:gridCol w:w="3107"/>
        <w:gridCol w:w="3283"/>
      </w:tblGrid>
      <w:tr w:rsidR="00DE69A4" w:rsidRPr="000956F2" w:rsidTr="00141D6A">
        <w:tc>
          <w:tcPr>
            <w:tcW w:w="3391" w:type="dxa"/>
            <w:tcBorders>
              <w:top w:val="nil"/>
              <w:left w:val="nil"/>
              <w:bottom w:val="nil"/>
              <w:right w:val="nil"/>
            </w:tcBorders>
          </w:tcPr>
          <w:p w:rsidR="00DE69A4" w:rsidRPr="000956F2" w:rsidRDefault="00516245" w:rsidP="00141D6A">
            <w:pPr>
              <w:snapToGrid/>
              <w:spacing w:before="100" w:after="100"/>
              <w:jc w:val="center"/>
              <w:rPr>
                <w:sz w:val="24"/>
                <w:szCs w:val="24"/>
              </w:rPr>
            </w:pPr>
            <w:r w:rsidRPr="000956F2">
              <w:rPr>
                <w:sz w:val="24"/>
                <w:szCs w:val="24"/>
              </w:rPr>
              <w:t>13</w:t>
            </w:r>
            <w:r w:rsidR="00DE69A4" w:rsidRPr="000956F2">
              <w:rPr>
                <w:sz w:val="24"/>
                <w:szCs w:val="24"/>
              </w:rPr>
              <w:t xml:space="preserve"> августа 2021 года</w:t>
            </w:r>
          </w:p>
        </w:tc>
        <w:tc>
          <w:tcPr>
            <w:tcW w:w="3107" w:type="dxa"/>
            <w:tcBorders>
              <w:top w:val="nil"/>
              <w:left w:val="nil"/>
              <w:bottom w:val="nil"/>
              <w:right w:val="nil"/>
            </w:tcBorders>
          </w:tcPr>
          <w:p w:rsidR="00DE69A4" w:rsidRPr="000956F2" w:rsidRDefault="00DE69A4" w:rsidP="00141D6A">
            <w:pPr>
              <w:snapToGrid/>
              <w:spacing w:before="100" w:after="100"/>
              <w:jc w:val="center"/>
              <w:rPr>
                <w:sz w:val="24"/>
                <w:szCs w:val="24"/>
              </w:rPr>
            </w:pPr>
          </w:p>
        </w:tc>
        <w:tc>
          <w:tcPr>
            <w:tcW w:w="3283" w:type="dxa"/>
            <w:tcBorders>
              <w:top w:val="nil"/>
              <w:left w:val="nil"/>
              <w:bottom w:val="nil"/>
              <w:right w:val="nil"/>
            </w:tcBorders>
          </w:tcPr>
          <w:p w:rsidR="00DE69A4" w:rsidRPr="000956F2" w:rsidRDefault="00516245" w:rsidP="00141D6A">
            <w:pPr>
              <w:snapToGrid/>
              <w:spacing w:before="100" w:after="100"/>
              <w:jc w:val="center"/>
              <w:rPr>
                <w:sz w:val="24"/>
                <w:szCs w:val="24"/>
              </w:rPr>
            </w:pPr>
            <w:r w:rsidRPr="000956F2">
              <w:rPr>
                <w:sz w:val="24"/>
                <w:szCs w:val="24"/>
              </w:rPr>
              <w:t>№ 13</w:t>
            </w:r>
            <w:r w:rsidR="00DE69A4" w:rsidRPr="000956F2">
              <w:rPr>
                <w:sz w:val="24"/>
                <w:szCs w:val="24"/>
              </w:rPr>
              <w:t>/</w:t>
            </w:r>
            <w:r w:rsidR="005E4E0F" w:rsidRPr="000956F2">
              <w:rPr>
                <w:sz w:val="24"/>
                <w:szCs w:val="24"/>
              </w:rPr>
              <w:t>87</w:t>
            </w:r>
          </w:p>
        </w:tc>
      </w:tr>
    </w:tbl>
    <w:p w:rsidR="00DE69A4" w:rsidRPr="000956F2" w:rsidRDefault="00DE69A4" w:rsidP="00DE69A4">
      <w:pPr>
        <w:snapToGrid/>
        <w:jc w:val="both"/>
        <w:rPr>
          <w:sz w:val="24"/>
          <w:szCs w:val="24"/>
          <w:highlight w:val="cyan"/>
        </w:rPr>
      </w:pPr>
    </w:p>
    <w:p w:rsidR="00DE69A4" w:rsidRPr="000956F2" w:rsidRDefault="00DE69A4" w:rsidP="00DE69A4">
      <w:pPr>
        <w:suppressAutoHyphens/>
        <w:snapToGrid/>
        <w:jc w:val="center"/>
        <w:rPr>
          <w:b/>
          <w:color w:val="000000"/>
          <w:sz w:val="24"/>
          <w:szCs w:val="24"/>
        </w:rPr>
      </w:pPr>
      <w:r w:rsidRPr="000956F2">
        <w:rPr>
          <w:b/>
          <w:sz w:val="24"/>
          <w:szCs w:val="24"/>
        </w:rPr>
        <w:t xml:space="preserve">О форме и требованиях </w:t>
      </w:r>
      <w:r w:rsidRPr="000956F2">
        <w:rPr>
          <w:b/>
          <w:sz w:val="24"/>
          <w:szCs w:val="24"/>
        </w:rPr>
        <w:br/>
        <w:t xml:space="preserve">к изготовлению избирательных бюллетеней </w:t>
      </w:r>
      <w:r w:rsidRPr="000956F2">
        <w:rPr>
          <w:b/>
          <w:sz w:val="24"/>
          <w:szCs w:val="24"/>
        </w:rPr>
        <w:br/>
        <w:t xml:space="preserve">для голосования на выборах </w:t>
      </w:r>
      <w:r w:rsidRPr="000956F2">
        <w:rPr>
          <w:b/>
          <w:bCs/>
          <w:color w:val="000000"/>
          <w:sz w:val="24"/>
          <w:szCs w:val="24"/>
        </w:rPr>
        <w:t xml:space="preserve">депутатов </w:t>
      </w:r>
      <w:proofErr w:type="spellStart"/>
      <w:r w:rsidRPr="000956F2">
        <w:rPr>
          <w:b/>
          <w:bCs/>
          <w:color w:val="000000"/>
          <w:sz w:val="24"/>
          <w:szCs w:val="24"/>
        </w:rPr>
        <w:t>Тужинской</w:t>
      </w:r>
      <w:proofErr w:type="spellEnd"/>
      <w:r w:rsidRPr="000956F2">
        <w:rPr>
          <w:b/>
          <w:bCs/>
          <w:color w:val="000000"/>
          <w:sz w:val="24"/>
          <w:szCs w:val="24"/>
        </w:rPr>
        <w:t xml:space="preserve"> районной Думы Кировской области шестого созыва</w:t>
      </w:r>
    </w:p>
    <w:p w:rsidR="00DE69A4" w:rsidRPr="000956F2" w:rsidRDefault="00DE69A4" w:rsidP="00DE69A4">
      <w:pPr>
        <w:snapToGrid/>
        <w:rPr>
          <w:sz w:val="24"/>
          <w:szCs w:val="24"/>
        </w:rPr>
      </w:pPr>
    </w:p>
    <w:p w:rsidR="00DE69A4" w:rsidRPr="000956F2" w:rsidRDefault="00DE69A4" w:rsidP="00DE69A4">
      <w:pPr>
        <w:snapToGrid/>
        <w:spacing w:line="276" w:lineRule="auto"/>
        <w:ind w:firstLine="567"/>
        <w:jc w:val="both"/>
        <w:rPr>
          <w:color w:val="000000"/>
          <w:sz w:val="24"/>
          <w:szCs w:val="24"/>
        </w:rPr>
      </w:pPr>
      <w:proofErr w:type="gramStart"/>
      <w:r w:rsidRPr="000956F2">
        <w:rPr>
          <w:color w:val="000000"/>
          <w:sz w:val="24"/>
          <w:szCs w:val="24"/>
        </w:rPr>
        <w:t xml:space="preserve">На основании части 4 статьи 56 Закона Кировской области «О выборах депутатов представительных органов и глав муниципальных образований в Кировской области», </w:t>
      </w:r>
      <w:r w:rsidRPr="000956F2">
        <w:rPr>
          <w:sz w:val="24"/>
          <w:szCs w:val="24"/>
        </w:rPr>
        <w:t xml:space="preserve">на основании постановления Избирательной комиссии Кировской области 09.12.2010 № 75/633 «О возложении полномочий избирательной комиссии муниципального образования, избирательных комиссий поселений на территориальную избирательную комиссию </w:t>
      </w:r>
      <w:proofErr w:type="spellStart"/>
      <w:r w:rsidRPr="000956F2">
        <w:rPr>
          <w:sz w:val="24"/>
          <w:szCs w:val="24"/>
        </w:rPr>
        <w:t>Тужинского</w:t>
      </w:r>
      <w:proofErr w:type="spellEnd"/>
      <w:r w:rsidRPr="000956F2">
        <w:rPr>
          <w:sz w:val="24"/>
          <w:szCs w:val="24"/>
        </w:rPr>
        <w:t xml:space="preserve"> района», территориальная </w:t>
      </w:r>
      <w:r w:rsidRPr="000956F2">
        <w:rPr>
          <w:color w:val="000000"/>
          <w:sz w:val="24"/>
          <w:szCs w:val="24"/>
        </w:rPr>
        <w:t>избирательная комиссия ПОСТАНОВЛЯЕТ:</w:t>
      </w:r>
      <w:proofErr w:type="gramEnd"/>
    </w:p>
    <w:p w:rsidR="00DE69A4" w:rsidRPr="000956F2" w:rsidRDefault="00DE69A4" w:rsidP="00DE69A4">
      <w:pPr>
        <w:numPr>
          <w:ilvl w:val="0"/>
          <w:numId w:val="1"/>
        </w:numPr>
        <w:tabs>
          <w:tab w:val="left" w:pos="142"/>
          <w:tab w:val="left" w:pos="993"/>
        </w:tabs>
        <w:snapToGrid/>
        <w:spacing w:line="276" w:lineRule="auto"/>
        <w:ind w:left="0" w:firstLine="567"/>
        <w:jc w:val="both"/>
        <w:rPr>
          <w:sz w:val="24"/>
          <w:szCs w:val="24"/>
        </w:rPr>
      </w:pPr>
      <w:r w:rsidRPr="000956F2">
        <w:rPr>
          <w:sz w:val="24"/>
          <w:szCs w:val="24"/>
        </w:rPr>
        <w:t xml:space="preserve">Утвердить форму избирательного бюллетеня для голосования на выборах депутатов </w:t>
      </w:r>
      <w:proofErr w:type="spellStart"/>
      <w:r w:rsidRPr="000956F2">
        <w:rPr>
          <w:sz w:val="24"/>
          <w:szCs w:val="24"/>
        </w:rPr>
        <w:t>Тужинской</w:t>
      </w:r>
      <w:proofErr w:type="spellEnd"/>
      <w:r w:rsidRPr="000956F2">
        <w:rPr>
          <w:sz w:val="24"/>
          <w:szCs w:val="24"/>
        </w:rPr>
        <w:t xml:space="preserve"> районной Думы Кировской области шестого созыва согласно приложениям № 1.</w:t>
      </w:r>
    </w:p>
    <w:p w:rsidR="00DE69A4" w:rsidRPr="000956F2" w:rsidRDefault="00DE69A4" w:rsidP="00DE69A4">
      <w:pPr>
        <w:pStyle w:val="T-15"/>
        <w:numPr>
          <w:ilvl w:val="0"/>
          <w:numId w:val="1"/>
        </w:numPr>
        <w:tabs>
          <w:tab w:val="left" w:pos="142"/>
          <w:tab w:val="left" w:pos="993"/>
        </w:tabs>
        <w:spacing w:line="276" w:lineRule="auto"/>
        <w:ind w:left="0" w:firstLine="567"/>
        <w:rPr>
          <w:sz w:val="24"/>
          <w:szCs w:val="24"/>
        </w:rPr>
      </w:pPr>
      <w:r w:rsidRPr="000956F2">
        <w:rPr>
          <w:sz w:val="24"/>
          <w:szCs w:val="24"/>
        </w:rPr>
        <w:t xml:space="preserve">Утвердить Требования к изготовлению избирательных бюллетеней для голосования на выборах депутатов </w:t>
      </w:r>
      <w:proofErr w:type="spellStart"/>
      <w:r w:rsidRPr="000956F2">
        <w:rPr>
          <w:sz w:val="24"/>
          <w:szCs w:val="24"/>
        </w:rPr>
        <w:t>Тужинской</w:t>
      </w:r>
      <w:proofErr w:type="spellEnd"/>
      <w:r w:rsidRPr="000956F2">
        <w:rPr>
          <w:sz w:val="24"/>
          <w:szCs w:val="24"/>
        </w:rPr>
        <w:t xml:space="preserve"> районной Думы Кировской области шестого </w:t>
      </w:r>
      <w:r w:rsidR="001C2B20" w:rsidRPr="000956F2">
        <w:rPr>
          <w:sz w:val="24"/>
          <w:szCs w:val="24"/>
        </w:rPr>
        <w:t>созыва</w:t>
      </w:r>
      <w:r w:rsidRPr="000956F2">
        <w:rPr>
          <w:sz w:val="24"/>
          <w:szCs w:val="24"/>
        </w:rPr>
        <w:t xml:space="preserve"> согласно приложению №</w:t>
      </w:r>
      <w:r w:rsidR="001C2B20" w:rsidRPr="000956F2">
        <w:rPr>
          <w:sz w:val="24"/>
          <w:szCs w:val="24"/>
        </w:rPr>
        <w:t xml:space="preserve"> 2</w:t>
      </w:r>
      <w:r w:rsidRPr="000956F2">
        <w:rPr>
          <w:sz w:val="24"/>
          <w:szCs w:val="24"/>
        </w:rPr>
        <w:t>.</w:t>
      </w:r>
    </w:p>
    <w:p w:rsidR="00DE69A4" w:rsidRPr="000956F2" w:rsidRDefault="005E4E0F" w:rsidP="00DE69A4">
      <w:pPr>
        <w:numPr>
          <w:ilvl w:val="0"/>
          <w:numId w:val="1"/>
        </w:numPr>
        <w:tabs>
          <w:tab w:val="left" w:pos="142"/>
          <w:tab w:val="left" w:pos="993"/>
        </w:tabs>
        <w:snapToGrid/>
        <w:spacing w:line="276" w:lineRule="auto"/>
        <w:ind w:left="0" w:firstLine="567"/>
        <w:jc w:val="both"/>
        <w:rPr>
          <w:sz w:val="24"/>
          <w:szCs w:val="24"/>
        </w:rPr>
      </w:pPr>
      <w:r w:rsidRPr="000956F2">
        <w:rPr>
          <w:sz w:val="24"/>
          <w:szCs w:val="24"/>
        </w:rPr>
        <w:t>Контроль исполнения</w:t>
      </w:r>
      <w:r w:rsidR="00DE69A4" w:rsidRPr="000956F2">
        <w:rPr>
          <w:sz w:val="24"/>
          <w:szCs w:val="24"/>
        </w:rPr>
        <w:t xml:space="preserve"> настоящего постановления возложить на председателя территориальной </w:t>
      </w:r>
      <w:r w:rsidR="001C2B20" w:rsidRPr="000956F2">
        <w:rPr>
          <w:sz w:val="24"/>
          <w:szCs w:val="24"/>
        </w:rPr>
        <w:t xml:space="preserve">избирательной комиссии </w:t>
      </w:r>
      <w:proofErr w:type="spellStart"/>
      <w:r w:rsidR="001C2B20" w:rsidRPr="000956F2">
        <w:rPr>
          <w:sz w:val="24"/>
          <w:szCs w:val="24"/>
        </w:rPr>
        <w:t>Бизяеву</w:t>
      </w:r>
      <w:proofErr w:type="spellEnd"/>
      <w:r w:rsidR="001C2B20" w:rsidRPr="000956F2">
        <w:rPr>
          <w:sz w:val="24"/>
          <w:szCs w:val="24"/>
        </w:rPr>
        <w:t xml:space="preserve"> Т.Г</w:t>
      </w:r>
      <w:r w:rsidR="00DE69A4" w:rsidRPr="000956F2">
        <w:rPr>
          <w:sz w:val="24"/>
          <w:szCs w:val="24"/>
        </w:rPr>
        <w:t>.</w:t>
      </w:r>
    </w:p>
    <w:p w:rsidR="00DE69A4" w:rsidRPr="000956F2" w:rsidRDefault="001C2B20" w:rsidP="00DE69A4">
      <w:pPr>
        <w:numPr>
          <w:ilvl w:val="0"/>
          <w:numId w:val="1"/>
        </w:numPr>
        <w:tabs>
          <w:tab w:val="left" w:pos="142"/>
          <w:tab w:val="left" w:pos="993"/>
        </w:tabs>
        <w:snapToGrid/>
        <w:spacing w:line="276" w:lineRule="auto"/>
        <w:ind w:left="0" w:firstLine="567"/>
        <w:jc w:val="both"/>
        <w:rPr>
          <w:sz w:val="24"/>
          <w:szCs w:val="24"/>
        </w:rPr>
      </w:pPr>
      <w:r w:rsidRPr="000956F2">
        <w:rPr>
          <w:sz w:val="24"/>
          <w:szCs w:val="24"/>
        </w:rPr>
        <w:t>Н</w:t>
      </w:r>
      <w:r w:rsidR="00DE69A4" w:rsidRPr="000956F2">
        <w:rPr>
          <w:sz w:val="24"/>
          <w:szCs w:val="24"/>
        </w:rPr>
        <w:t>астоящее постановление</w:t>
      </w:r>
      <w:r w:rsidRPr="000956F2">
        <w:rPr>
          <w:sz w:val="24"/>
          <w:szCs w:val="24"/>
        </w:rPr>
        <w:t xml:space="preserve"> </w:t>
      </w:r>
      <w:r w:rsidR="00DE69A4" w:rsidRPr="000956F2">
        <w:rPr>
          <w:sz w:val="24"/>
          <w:szCs w:val="24"/>
        </w:rPr>
        <w:t>разместить на офи</w:t>
      </w:r>
      <w:r w:rsidRPr="000956F2">
        <w:rPr>
          <w:sz w:val="24"/>
          <w:szCs w:val="24"/>
        </w:rPr>
        <w:t xml:space="preserve">циальном сайте администрации </w:t>
      </w:r>
      <w:proofErr w:type="spellStart"/>
      <w:r w:rsidRPr="000956F2">
        <w:rPr>
          <w:sz w:val="24"/>
          <w:szCs w:val="24"/>
        </w:rPr>
        <w:t>Тужинского</w:t>
      </w:r>
      <w:proofErr w:type="spellEnd"/>
      <w:r w:rsidRPr="000956F2">
        <w:rPr>
          <w:sz w:val="24"/>
          <w:szCs w:val="24"/>
        </w:rPr>
        <w:t xml:space="preserve"> муниципального района, на странице территориальной избирательной комиссии</w:t>
      </w:r>
      <w:r w:rsidR="00DE69A4" w:rsidRPr="000956F2">
        <w:rPr>
          <w:sz w:val="24"/>
          <w:szCs w:val="24"/>
        </w:rPr>
        <w:t xml:space="preserve"> в информационно-телекоммуникационной сети Интернет.</w:t>
      </w:r>
    </w:p>
    <w:p w:rsidR="00DE69A4" w:rsidRPr="000956F2" w:rsidRDefault="00DE69A4" w:rsidP="00DE69A4">
      <w:pPr>
        <w:snapToGrid/>
        <w:rPr>
          <w:sz w:val="24"/>
          <w:szCs w:val="24"/>
        </w:rPr>
      </w:pPr>
    </w:p>
    <w:p w:rsidR="00DE69A4" w:rsidRPr="000956F2" w:rsidRDefault="00DE69A4" w:rsidP="00DE69A4">
      <w:pPr>
        <w:snapToGrid/>
        <w:rPr>
          <w:sz w:val="24"/>
          <w:szCs w:val="24"/>
        </w:rPr>
      </w:pPr>
    </w:p>
    <w:p w:rsidR="00DE69A4" w:rsidRPr="000956F2" w:rsidRDefault="00DE69A4" w:rsidP="00DE69A4">
      <w:pPr>
        <w:snapToGrid/>
        <w:rPr>
          <w:sz w:val="24"/>
          <w:szCs w:val="24"/>
        </w:rPr>
      </w:pPr>
    </w:p>
    <w:tbl>
      <w:tblPr>
        <w:tblW w:w="9828" w:type="dxa"/>
        <w:tblLayout w:type="fixed"/>
        <w:tblLook w:val="0000"/>
      </w:tblPr>
      <w:tblGrid>
        <w:gridCol w:w="5328"/>
        <w:gridCol w:w="1980"/>
        <w:gridCol w:w="2520"/>
      </w:tblGrid>
      <w:tr w:rsidR="00DE69A4" w:rsidRPr="000956F2" w:rsidTr="00141D6A">
        <w:tc>
          <w:tcPr>
            <w:tcW w:w="5328" w:type="dxa"/>
            <w:tcBorders>
              <w:top w:val="nil"/>
              <w:left w:val="nil"/>
              <w:bottom w:val="nil"/>
              <w:right w:val="nil"/>
            </w:tcBorders>
            <w:vAlign w:val="center"/>
          </w:tcPr>
          <w:p w:rsidR="00DE69A4" w:rsidRPr="000956F2" w:rsidRDefault="00DE69A4" w:rsidP="00141D6A">
            <w:pPr>
              <w:snapToGrid/>
              <w:rPr>
                <w:sz w:val="24"/>
                <w:szCs w:val="24"/>
              </w:rPr>
            </w:pPr>
            <w:r w:rsidRPr="000956F2">
              <w:rPr>
                <w:sz w:val="24"/>
                <w:szCs w:val="24"/>
              </w:rPr>
              <w:t>Председатель</w:t>
            </w:r>
            <w:r w:rsidRPr="000956F2">
              <w:rPr>
                <w:sz w:val="24"/>
                <w:szCs w:val="24"/>
                <w:lang w:val="en-US"/>
              </w:rPr>
              <w:t xml:space="preserve"> </w:t>
            </w:r>
            <w:r w:rsidRPr="000956F2">
              <w:rPr>
                <w:sz w:val="24"/>
                <w:szCs w:val="24"/>
              </w:rPr>
              <w:t>комиссии</w:t>
            </w:r>
          </w:p>
        </w:tc>
        <w:tc>
          <w:tcPr>
            <w:tcW w:w="1980" w:type="dxa"/>
            <w:tcBorders>
              <w:top w:val="nil"/>
              <w:left w:val="nil"/>
              <w:bottom w:val="nil"/>
              <w:right w:val="nil"/>
            </w:tcBorders>
          </w:tcPr>
          <w:p w:rsidR="00DE69A4" w:rsidRPr="000956F2" w:rsidRDefault="00DE69A4" w:rsidP="00141D6A">
            <w:pPr>
              <w:snapToGrid/>
              <w:rPr>
                <w:sz w:val="24"/>
                <w:szCs w:val="24"/>
              </w:rPr>
            </w:pPr>
            <w:r w:rsidRPr="000956F2">
              <w:rPr>
                <w:sz w:val="24"/>
                <w:szCs w:val="24"/>
              </w:rPr>
              <w:t>____________</w:t>
            </w:r>
          </w:p>
        </w:tc>
        <w:tc>
          <w:tcPr>
            <w:tcW w:w="2520" w:type="dxa"/>
            <w:tcBorders>
              <w:top w:val="nil"/>
              <w:left w:val="nil"/>
              <w:bottom w:val="nil"/>
              <w:right w:val="nil"/>
            </w:tcBorders>
          </w:tcPr>
          <w:p w:rsidR="00DE69A4" w:rsidRPr="000956F2" w:rsidRDefault="001C2B20" w:rsidP="00141D6A">
            <w:pPr>
              <w:keepNext/>
              <w:snapToGrid/>
              <w:outlineLvl w:val="3"/>
              <w:rPr>
                <w:bCs/>
                <w:sz w:val="24"/>
                <w:szCs w:val="24"/>
              </w:rPr>
            </w:pPr>
            <w:r w:rsidRPr="000956F2">
              <w:rPr>
                <w:bCs/>
                <w:sz w:val="24"/>
                <w:szCs w:val="24"/>
              </w:rPr>
              <w:t xml:space="preserve">          </w:t>
            </w:r>
            <w:proofErr w:type="spellStart"/>
            <w:r w:rsidRPr="000956F2">
              <w:rPr>
                <w:bCs/>
                <w:sz w:val="24"/>
                <w:szCs w:val="24"/>
              </w:rPr>
              <w:t>Т.Г.Бизяева</w:t>
            </w:r>
            <w:proofErr w:type="spellEnd"/>
          </w:p>
        </w:tc>
      </w:tr>
      <w:tr w:rsidR="00DE69A4" w:rsidRPr="000956F2" w:rsidTr="00141D6A">
        <w:tc>
          <w:tcPr>
            <w:tcW w:w="5328" w:type="dxa"/>
            <w:tcBorders>
              <w:top w:val="nil"/>
              <w:left w:val="nil"/>
              <w:bottom w:val="nil"/>
              <w:right w:val="nil"/>
            </w:tcBorders>
          </w:tcPr>
          <w:p w:rsidR="00DE69A4" w:rsidRPr="000956F2" w:rsidRDefault="00DE69A4" w:rsidP="00141D6A">
            <w:pPr>
              <w:pStyle w:val="13"/>
              <w:jc w:val="left"/>
              <w:rPr>
                <w:sz w:val="24"/>
                <w:szCs w:val="24"/>
              </w:rPr>
            </w:pPr>
          </w:p>
        </w:tc>
        <w:tc>
          <w:tcPr>
            <w:tcW w:w="1980" w:type="dxa"/>
            <w:tcBorders>
              <w:top w:val="nil"/>
              <w:left w:val="nil"/>
              <w:bottom w:val="nil"/>
              <w:right w:val="nil"/>
            </w:tcBorders>
          </w:tcPr>
          <w:p w:rsidR="00DE69A4" w:rsidRPr="000956F2" w:rsidRDefault="00DE69A4" w:rsidP="00141D6A">
            <w:pPr>
              <w:snapToGrid/>
              <w:jc w:val="center"/>
              <w:rPr>
                <w:i/>
                <w:sz w:val="24"/>
                <w:szCs w:val="24"/>
                <w:vertAlign w:val="superscript"/>
              </w:rPr>
            </w:pPr>
            <w:r w:rsidRPr="000956F2">
              <w:rPr>
                <w:i/>
                <w:sz w:val="24"/>
                <w:szCs w:val="24"/>
                <w:vertAlign w:val="superscript"/>
              </w:rPr>
              <w:t>(подпись)</w:t>
            </w:r>
          </w:p>
        </w:tc>
        <w:tc>
          <w:tcPr>
            <w:tcW w:w="2520" w:type="dxa"/>
            <w:tcBorders>
              <w:top w:val="nil"/>
              <w:left w:val="nil"/>
              <w:bottom w:val="nil"/>
              <w:right w:val="nil"/>
            </w:tcBorders>
          </w:tcPr>
          <w:p w:rsidR="00DE69A4" w:rsidRPr="000956F2" w:rsidRDefault="00DE69A4" w:rsidP="00141D6A">
            <w:pPr>
              <w:keepNext/>
              <w:snapToGrid/>
              <w:jc w:val="center"/>
              <w:outlineLvl w:val="2"/>
              <w:rPr>
                <w:i/>
                <w:sz w:val="24"/>
                <w:szCs w:val="24"/>
                <w:vertAlign w:val="superscript"/>
              </w:rPr>
            </w:pPr>
          </w:p>
        </w:tc>
      </w:tr>
      <w:tr w:rsidR="00DE69A4" w:rsidRPr="000956F2" w:rsidTr="00141D6A">
        <w:tc>
          <w:tcPr>
            <w:tcW w:w="5328" w:type="dxa"/>
            <w:tcBorders>
              <w:top w:val="nil"/>
              <w:left w:val="nil"/>
              <w:bottom w:val="nil"/>
              <w:right w:val="nil"/>
            </w:tcBorders>
            <w:vAlign w:val="center"/>
          </w:tcPr>
          <w:p w:rsidR="00DE69A4" w:rsidRPr="000956F2" w:rsidRDefault="00DE69A4" w:rsidP="00141D6A">
            <w:pPr>
              <w:snapToGrid/>
              <w:rPr>
                <w:sz w:val="24"/>
                <w:szCs w:val="24"/>
              </w:rPr>
            </w:pPr>
            <w:r w:rsidRPr="000956F2">
              <w:rPr>
                <w:sz w:val="24"/>
                <w:szCs w:val="24"/>
              </w:rPr>
              <w:t>Секретарь комиссии</w:t>
            </w:r>
          </w:p>
        </w:tc>
        <w:tc>
          <w:tcPr>
            <w:tcW w:w="1980" w:type="dxa"/>
            <w:tcBorders>
              <w:top w:val="nil"/>
              <w:left w:val="nil"/>
              <w:bottom w:val="nil"/>
              <w:right w:val="nil"/>
            </w:tcBorders>
          </w:tcPr>
          <w:p w:rsidR="00DE69A4" w:rsidRPr="000956F2" w:rsidRDefault="00DE69A4" w:rsidP="00141D6A">
            <w:pPr>
              <w:snapToGrid/>
              <w:jc w:val="center"/>
              <w:rPr>
                <w:sz w:val="24"/>
                <w:szCs w:val="24"/>
              </w:rPr>
            </w:pPr>
            <w:r w:rsidRPr="000956F2">
              <w:rPr>
                <w:sz w:val="24"/>
                <w:szCs w:val="24"/>
              </w:rPr>
              <w:t>____________</w:t>
            </w:r>
          </w:p>
        </w:tc>
        <w:tc>
          <w:tcPr>
            <w:tcW w:w="2520" w:type="dxa"/>
            <w:tcBorders>
              <w:top w:val="nil"/>
              <w:left w:val="nil"/>
              <w:bottom w:val="nil"/>
              <w:right w:val="nil"/>
            </w:tcBorders>
          </w:tcPr>
          <w:p w:rsidR="00DE69A4" w:rsidRPr="000956F2" w:rsidRDefault="001C2B20" w:rsidP="00141D6A">
            <w:pPr>
              <w:keepNext/>
              <w:snapToGrid/>
              <w:jc w:val="center"/>
              <w:outlineLvl w:val="2"/>
              <w:rPr>
                <w:bCs/>
                <w:sz w:val="24"/>
                <w:szCs w:val="24"/>
              </w:rPr>
            </w:pPr>
            <w:r w:rsidRPr="000956F2">
              <w:rPr>
                <w:bCs/>
                <w:sz w:val="24"/>
                <w:szCs w:val="24"/>
              </w:rPr>
              <w:t>О.А.Жданова</w:t>
            </w:r>
          </w:p>
        </w:tc>
      </w:tr>
      <w:tr w:rsidR="00DE69A4" w:rsidRPr="000956F2" w:rsidTr="00141D6A">
        <w:tc>
          <w:tcPr>
            <w:tcW w:w="5328" w:type="dxa"/>
            <w:tcBorders>
              <w:top w:val="nil"/>
              <w:left w:val="nil"/>
              <w:bottom w:val="nil"/>
              <w:right w:val="nil"/>
            </w:tcBorders>
          </w:tcPr>
          <w:p w:rsidR="00DE69A4" w:rsidRPr="000956F2" w:rsidRDefault="00DE69A4" w:rsidP="00141D6A">
            <w:pPr>
              <w:snapToGrid/>
              <w:jc w:val="center"/>
              <w:rPr>
                <w:sz w:val="24"/>
                <w:szCs w:val="24"/>
              </w:rPr>
            </w:pPr>
          </w:p>
        </w:tc>
        <w:tc>
          <w:tcPr>
            <w:tcW w:w="1980" w:type="dxa"/>
            <w:tcBorders>
              <w:top w:val="nil"/>
              <w:left w:val="nil"/>
              <w:bottom w:val="nil"/>
              <w:right w:val="nil"/>
            </w:tcBorders>
          </w:tcPr>
          <w:p w:rsidR="00DE69A4" w:rsidRPr="000956F2" w:rsidRDefault="00DE69A4" w:rsidP="00141D6A">
            <w:pPr>
              <w:snapToGrid/>
              <w:jc w:val="center"/>
              <w:rPr>
                <w:i/>
                <w:sz w:val="24"/>
                <w:szCs w:val="24"/>
                <w:vertAlign w:val="superscript"/>
              </w:rPr>
            </w:pPr>
            <w:r w:rsidRPr="000956F2">
              <w:rPr>
                <w:i/>
                <w:sz w:val="24"/>
                <w:szCs w:val="24"/>
                <w:vertAlign w:val="superscript"/>
              </w:rPr>
              <w:t>(подпись)</w:t>
            </w:r>
          </w:p>
        </w:tc>
        <w:tc>
          <w:tcPr>
            <w:tcW w:w="2520" w:type="dxa"/>
            <w:tcBorders>
              <w:top w:val="nil"/>
              <w:left w:val="nil"/>
              <w:bottom w:val="nil"/>
              <w:right w:val="nil"/>
            </w:tcBorders>
          </w:tcPr>
          <w:p w:rsidR="00DE69A4" w:rsidRPr="000956F2" w:rsidRDefault="00DE69A4" w:rsidP="00141D6A">
            <w:pPr>
              <w:keepNext/>
              <w:snapToGrid/>
              <w:jc w:val="center"/>
              <w:outlineLvl w:val="2"/>
              <w:rPr>
                <w:i/>
                <w:sz w:val="24"/>
                <w:szCs w:val="24"/>
                <w:vertAlign w:val="superscript"/>
              </w:rPr>
            </w:pPr>
          </w:p>
        </w:tc>
      </w:tr>
    </w:tbl>
    <w:p w:rsidR="00DE69A4" w:rsidRPr="000956F2" w:rsidRDefault="00DE69A4" w:rsidP="00DE69A4">
      <w:pPr>
        <w:snapToGrid/>
        <w:jc w:val="both"/>
        <w:rPr>
          <w:sz w:val="24"/>
          <w:szCs w:val="24"/>
        </w:rPr>
      </w:pPr>
    </w:p>
    <w:p w:rsidR="00DE69A4" w:rsidRPr="00D226D3" w:rsidRDefault="00DE69A4" w:rsidP="00DE69A4">
      <w:pPr>
        <w:tabs>
          <w:tab w:val="left" w:pos="9000"/>
        </w:tabs>
        <w:snapToGrid/>
        <w:ind w:left="5103"/>
        <w:jc w:val="center"/>
        <w:rPr>
          <w:sz w:val="22"/>
          <w:szCs w:val="22"/>
        </w:rPr>
      </w:pPr>
      <w:r w:rsidRPr="000956F2">
        <w:rPr>
          <w:sz w:val="24"/>
          <w:szCs w:val="24"/>
        </w:rPr>
        <w:br w:type="page"/>
      </w:r>
      <w:r w:rsidRPr="00D226D3">
        <w:rPr>
          <w:sz w:val="22"/>
          <w:szCs w:val="22"/>
        </w:rPr>
        <w:lastRenderedPageBreak/>
        <w:t>Приложение №1</w:t>
      </w:r>
    </w:p>
    <w:p w:rsidR="00DE69A4" w:rsidRPr="00D226D3" w:rsidRDefault="00DE69A4" w:rsidP="00DE69A4">
      <w:pPr>
        <w:tabs>
          <w:tab w:val="left" w:pos="9000"/>
        </w:tabs>
        <w:snapToGrid/>
        <w:ind w:left="5103"/>
        <w:jc w:val="center"/>
        <w:rPr>
          <w:sz w:val="22"/>
          <w:szCs w:val="22"/>
        </w:rPr>
      </w:pPr>
      <w:r w:rsidRPr="00D226D3">
        <w:rPr>
          <w:sz w:val="22"/>
          <w:szCs w:val="22"/>
        </w:rPr>
        <w:t xml:space="preserve">к постановлению территориальной избирательной комиссии </w:t>
      </w:r>
      <w:proofErr w:type="spellStart"/>
      <w:r w:rsidRPr="00D226D3">
        <w:rPr>
          <w:sz w:val="22"/>
          <w:szCs w:val="22"/>
        </w:rPr>
        <w:t>Тужинского</w:t>
      </w:r>
      <w:proofErr w:type="spellEnd"/>
      <w:r w:rsidRPr="00D226D3">
        <w:rPr>
          <w:sz w:val="22"/>
          <w:szCs w:val="22"/>
        </w:rPr>
        <w:t xml:space="preserve"> района</w:t>
      </w:r>
    </w:p>
    <w:p w:rsidR="00DE69A4" w:rsidRPr="00D226D3" w:rsidRDefault="005E4E0F" w:rsidP="00DE69A4">
      <w:pPr>
        <w:tabs>
          <w:tab w:val="left" w:pos="9000"/>
        </w:tabs>
        <w:snapToGrid/>
        <w:ind w:left="5103"/>
        <w:jc w:val="center"/>
        <w:rPr>
          <w:sz w:val="22"/>
          <w:szCs w:val="22"/>
        </w:rPr>
      </w:pPr>
      <w:r w:rsidRPr="00D226D3">
        <w:rPr>
          <w:sz w:val="22"/>
          <w:szCs w:val="22"/>
        </w:rPr>
        <w:t>от 13.08.2021 № 13/87</w:t>
      </w:r>
    </w:p>
    <w:p w:rsidR="00DE69A4" w:rsidRPr="00D226D3" w:rsidRDefault="00DE69A4" w:rsidP="00DE69A4">
      <w:pPr>
        <w:snapToGrid/>
        <w:jc w:val="center"/>
        <w:rPr>
          <w:sz w:val="22"/>
          <w:szCs w:val="22"/>
        </w:rPr>
      </w:pPr>
    </w:p>
    <w:tbl>
      <w:tblPr>
        <w:tblW w:w="5000" w:type="pct"/>
        <w:tblBorders>
          <w:top w:val="single" w:sz="2" w:space="0" w:color="auto"/>
          <w:left w:val="single" w:sz="2" w:space="0" w:color="auto"/>
          <w:right w:val="single" w:sz="2" w:space="0" w:color="auto"/>
          <w:insideH w:val="single" w:sz="2" w:space="0" w:color="auto"/>
        </w:tblBorders>
        <w:tblCellMar>
          <w:left w:w="0" w:type="dxa"/>
          <w:right w:w="0" w:type="dxa"/>
        </w:tblCellMar>
        <w:tblLook w:val="0000"/>
      </w:tblPr>
      <w:tblGrid>
        <w:gridCol w:w="1808"/>
        <w:gridCol w:w="5401"/>
        <w:gridCol w:w="1237"/>
        <w:gridCol w:w="915"/>
      </w:tblGrid>
      <w:tr w:rsidR="001B74D2" w:rsidRPr="007F280B" w:rsidTr="001B74D2">
        <w:tc>
          <w:tcPr>
            <w:tcW w:w="3865" w:type="pct"/>
            <w:gridSpan w:val="2"/>
            <w:tcBorders>
              <w:bottom w:val="nil"/>
              <w:right w:val="single" w:sz="2" w:space="0" w:color="auto"/>
            </w:tcBorders>
            <w:noWrap/>
          </w:tcPr>
          <w:p w:rsidR="001B74D2" w:rsidRPr="006F242F" w:rsidRDefault="001B74D2" w:rsidP="0045363E">
            <w:pPr>
              <w:jc w:val="center"/>
              <w:rPr>
                <w:iCs/>
              </w:rPr>
            </w:pPr>
            <w:r w:rsidRPr="006F242F">
              <w:rPr>
                <w:iCs/>
              </w:rPr>
              <w:t>ИЗБИРАТЕЛЬНЫЙ БЮЛЛЕТЕНЬ</w:t>
            </w:r>
          </w:p>
          <w:p w:rsidR="001B74D2" w:rsidRDefault="001B74D2" w:rsidP="0045363E">
            <w:pPr>
              <w:jc w:val="center"/>
              <w:rPr>
                <w:b/>
                <w:iCs/>
                <w:sz w:val="24"/>
                <w:szCs w:val="24"/>
              </w:rPr>
            </w:pPr>
            <w:r w:rsidRPr="006F242F">
              <w:rPr>
                <w:b/>
                <w:iCs/>
                <w:sz w:val="24"/>
                <w:szCs w:val="24"/>
              </w:rPr>
              <w:t>для голосования на выборах депутатов</w:t>
            </w:r>
            <w:r>
              <w:rPr>
                <w:b/>
                <w:iCs/>
                <w:sz w:val="24"/>
                <w:szCs w:val="24"/>
              </w:rPr>
              <w:t xml:space="preserve"> </w:t>
            </w:r>
          </w:p>
          <w:p w:rsidR="001B74D2" w:rsidRPr="006F242F" w:rsidRDefault="001B74D2" w:rsidP="0045363E">
            <w:pPr>
              <w:jc w:val="center"/>
              <w:rPr>
                <w:b/>
                <w:iCs/>
                <w:sz w:val="24"/>
                <w:szCs w:val="24"/>
              </w:rPr>
            </w:pPr>
            <w:proofErr w:type="spellStart"/>
            <w:r w:rsidRPr="006F242F">
              <w:rPr>
                <w:b/>
                <w:iCs/>
                <w:sz w:val="24"/>
                <w:szCs w:val="24"/>
              </w:rPr>
              <w:t>Тужинской</w:t>
            </w:r>
            <w:proofErr w:type="spellEnd"/>
            <w:r w:rsidRPr="006F242F">
              <w:rPr>
                <w:b/>
                <w:iCs/>
                <w:sz w:val="24"/>
                <w:szCs w:val="24"/>
              </w:rPr>
              <w:t xml:space="preserve"> районной Думы Кировской области шестого созыва</w:t>
            </w:r>
          </w:p>
          <w:p w:rsidR="001B74D2" w:rsidRDefault="001B74D2" w:rsidP="0045363E">
            <w:pPr>
              <w:jc w:val="center"/>
              <w:rPr>
                <w:b/>
                <w:iCs/>
                <w:sz w:val="24"/>
                <w:szCs w:val="24"/>
              </w:rPr>
            </w:pPr>
            <w:r w:rsidRPr="006F242F">
              <w:rPr>
                <w:b/>
                <w:iCs/>
                <w:sz w:val="24"/>
                <w:szCs w:val="24"/>
              </w:rPr>
              <w:t>19 сентября 2021 года</w:t>
            </w:r>
          </w:p>
          <w:p w:rsidR="001B74D2" w:rsidRPr="006F242F" w:rsidRDefault="001B74D2" w:rsidP="001B74D2">
            <w:pPr>
              <w:jc w:val="center"/>
              <w:rPr>
                <w:b/>
                <w:bCs/>
                <w:sz w:val="24"/>
                <w:szCs w:val="24"/>
              </w:rPr>
            </w:pPr>
            <w:proofErr w:type="spellStart"/>
            <w:r>
              <w:rPr>
                <w:b/>
                <w:bCs/>
                <w:sz w:val="24"/>
                <w:szCs w:val="24"/>
              </w:rPr>
              <w:t>________мандатный</w:t>
            </w:r>
            <w:proofErr w:type="spellEnd"/>
            <w:r>
              <w:rPr>
                <w:b/>
                <w:bCs/>
                <w:sz w:val="24"/>
                <w:szCs w:val="24"/>
              </w:rPr>
              <w:t>___________</w:t>
            </w:r>
            <w:r w:rsidRPr="006F242F">
              <w:rPr>
                <w:b/>
                <w:bCs/>
                <w:sz w:val="24"/>
                <w:szCs w:val="24"/>
              </w:rPr>
              <w:t xml:space="preserve"> избирательн</w:t>
            </w:r>
            <w:r>
              <w:rPr>
                <w:b/>
                <w:bCs/>
                <w:sz w:val="24"/>
                <w:szCs w:val="24"/>
              </w:rPr>
              <w:t>ый</w:t>
            </w:r>
            <w:r w:rsidRPr="006F242F">
              <w:rPr>
                <w:b/>
                <w:bCs/>
                <w:sz w:val="24"/>
                <w:szCs w:val="24"/>
              </w:rPr>
              <w:t xml:space="preserve"> округ </w:t>
            </w:r>
            <w:r>
              <w:rPr>
                <w:b/>
                <w:bCs/>
                <w:sz w:val="24"/>
                <w:szCs w:val="24"/>
              </w:rPr>
              <w:t>____</w:t>
            </w:r>
          </w:p>
        </w:tc>
        <w:tc>
          <w:tcPr>
            <w:tcW w:w="1132" w:type="pct"/>
            <w:gridSpan w:val="2"/>
            <w:vMerge w:val="restart"/>
            <w:tcBorders>
              <w:left w:val="single" w:sz="2" w:space="0" w:color="auto"/>
              <w:bottom w:val="single" w:sz="2" w:space="0" w:color="auto"/>
            </w:tcBorders>
            <w:noWrap/>
          </w:tcPr>
          <w:p w:rsidR="001B74D2" w:rsidRDefault="001B74D2" w:rsidP="0045363E">
            <w:pPr>
              <w:jc w:val="center"/>
              <w:rPr>
                <w:rFonts w:ascii="Arial" w:hAnsi="Arial" w:cs="Arial"/>
                <w:sz w:val="12"/>
                <w:szCs w:val="12"/>
              </w:rPr>
            </w:pPr>
            <w:proofErr w:type="gramStart"/>
            <w:r>
              <w:rPr>
                <w:rFonts w:ascii="Arial" w:hAnsi="Arial" w:cs="Arial"/>
                <w:sz w:val="12"/>
                <w:szCs w:val="12"/>
              </w:rPr>
              <w:t>(Подписи двух членов участковой</w:t>
            </w:r>
            <w:proofErr w:type="gramEnd"/>
          </w:p>
          <w:p w:rsidR="001B74D2" w:rsidRDefault="001B74D2" w:rsidP="0045363E">
            <w:pPr>
              <w:jc w:val="center"/>
              <w:rPr>
                <w:rFonts w:ascii="Arial" w:hAnsi="Arial" w:cs="Arial"/>
                <w:sz w:val="12"/>
                <w:szCs w:val="12"/>
              </w:rPr>
            </w:pPr>
            <w:r>
              <w:rPr>
                <w:rFonts w:ascii="Arial" w:hAnsi="Arial" w:cs="Arial"/>
                <w:sz w:val="12"/>
                <w:szCs w:val="12"/>
              </w:rPr>
              <w:t>избирательной комиссии с правом</w:t>
            </w:r>
          </w:p>
          <w:p w:rsidR="001B74D2" w:rsidRDefault="001B74D2" w:rsidP="0045363E">
            <w:pPr>
              <w:jc w:val="center"/>
              <w:rPr>
                <w:rFonts w:ascii="Arial" w:hAnsi="Arial" w:cs="Arial"/>
                <w:sz w:val="12"/>
                <w:szCs w:val="12"/>
              </w:rPr>
            </w:pPr>
            <w:r>
              <w:rPr>
                <w:rFonts w:ascii="Arial" w:hAnsi="Arial" w:cs="Arial"/>
                <w:sz w:val="12"/>
                <w:szCs w:val="12"/>
              </w:rPr>
              <w:t xml:space="preserve">решающего голоса и печать </w:t>
            </w:r>
          </w:p>
          <w:p w:rsidR="001B74D2" w:rsidRDefault="001B74D2" w:rsidP="0045363E">
            <w:pPr>
              <w:jc w:val="center"/>
              <w:rPr>
                <w:rFonts w:ascii="Arial" w:hAnsi="Arial" w:cs="Arial"/>
                <w:sz w:val="12"/>
                <w:szCs w:val="12"/>
              </w:rPr>
            </w:pPr>
            <w:r>
              <w:rPr>
                <w:rFonts w:ascii="Arial" w:hAnsi="Arial" w:cs="Arial"/>
                <w:sz w:val="12"/>
                <w:szCs w:val="12"/>
              </w:rPr>
              <w:t xml:space="preserve">участковой избирательной </w:t>
            </w:r>
          </w:p>
          <w:p w:rsidR="001B74D2" w:rsidRDefault="001B74D2" w:rsidP="0045363E">
            <w:pPr>
              <w:jc w:val="center"/>
              <w:rPr>
                <w:rFonts w:ascii="Arial" w:hAnsi="Arial" w:cs="Arial"/>
                <w:sz w:val="12"/>
                <w:szCs w:val="12"/>
              </w:rPr>
            </w:pPr>
            <w:r>
              <w:rPr>
                <w:rFonts w:ascii="Arial" w:hAnsi="Arial" w:cs="Arial"/>
                <w:sz w:val="12"/>
                <w:szCs w:val="12"/>
              </w:rPr>
              <w:t>комиссии)</w:t>
            </w:r>
          </w:p>
          <w:p w:rsidR="001B74D2" w:rsidRPr="00B0091E" w:rsidRDefault="001B74D2" w:rsidP="0045363E">
            <w:pPr>
              <w:jc w:val="center"/>
              <w:rPr>
                <w:rFonts w:ascii="Arial" w:hAnsi="Arial" w:cs="Arial"/>
              </w:rPr>
            </w:pPr>
          </w:p>
        </w:tc>
      </w:tr>
      <w:tr w:rsidR="001B74D2" w:rsidRPr="00696972" w:rsidTr="001B74D2">
        <w:tc>
          <w:tcPr>
            <w:tcW w:w="3865" w:type="pct"/>
            <w:gridSpan w:val="2"/>
            <w:tcBorders>
              <w:top w:val="nil"/>
              <w:bottom w:val="single" w:sz="4" w:space="0" w:color="auto"/>
              <w:right w:val="single" w:sz="2" w:space="0" w:color="auto"/>
            </w:tcBorders>
            <w:noWrap/>
          </w:tcPr>
          <w:p w:rsidR="001B74D2" w:rsidRPr="00696972" w:rsidRDefault="001B74D2" w:rsidP="0045363E">
            <w:pPr>
              <w:jc w:val="center"/>
              <w:rPr>
                <w:rFonts w:ascii="Arial" w:hAnsi="Arial" w:cs="Arial"/>
                <w:sz w:val="16"/>
                <w:szCs w:val="16"/>
              </w:rPr>
            </w:pPr>
          </w:p>
        </w:tc>
        <w:tc>
          <w:tcPr>
            <w:tcW w:w="1132" w:type="pct"/>
            <w:gridSpan w:val="2"/>
            <w:vMerge/>
            <w:tcBorders>
              <w:left w:val="single" w:sz="2" w:space="0" w:color="auto"/>
              <w:bottom w:val="single" w:sz="2" w:space="0" w:color="auto"/>
            </w:tcBorders>
            <w:noWrap/>
          </w:tcPr>
          <w:p w:rsidR="001B74D2" w:rsidRPr="00696972" w:rsidRDefault="001B74D2" w:rsidP="0045363E">
            <w:pPr>
              <w:rPr>
                <w:rFonts w:ascii="Arial" w:hAnsi="Arial" w:cs="Arial"/>
              </w:rPr>
            </w:pPr>
          </w:p>
        </w:tc>
      </w:tr>
      <w:tr w:rsidR="001B74D2" w:rsidRPr="006F242F" w:rsidTr="001B74D2">
        <w:tc>
          <w:tcPr>
            <w:tcW w:w="3865" w:type="pct"/>
            <w:gridSpan w:val="2"/>
            <w:tcBorders>
              <w:top w:val="single" w:sz="4" w:space="0" w:color="auto"/>
              <w:left w:val="single" w:sz="4" w:space="0" w:color="auto"/>
              <w:bottom w:val="single" w:sz="2" w:space="0" w:color="auto"/>
              <w:right w:val="single" w:sz="4" w:space="0" w:color="auto"/>
            </w:tcBorders>
            <w:noWrap/>
          </w:tcPr>
          <w:p w:rsidR="001B74D2" w:rsidRPr="006F242F" w:rsidRDefault="001B74D2" w:rsidP="0045363E">
            <w:pPr>
              <w:jc w:val="center"/>
              <w:rPr>
                <w:b/>
                <w:bCs/>
                <w:sz w:val="24"/>
                <w:szCs w:val="24"/>
              </w:rPr>
            </w:pPr>
            <w:r w:rsidRPr="006F242F">
              <w:rPr>
                <w:rFonts w:ascii="Arial" w:hAnsi="Arial" w:cs="Arial"/>
                <w:b/>
                <w:bCs/>
                <w:i/>
                <w:iCs/>
                <w:sz w:val="18"/>
                <w:szCs w:val="18"/>
              </w:rPr>
              <w:t xml:space="preserve">РАЗЪЯСНЕНИЕ  ПОРЯДКА  ЗАПОЛНЕНИЯ  ИЗБИРАТЕЛЬНОГО  БЮЛЛЕТЕНЯ </w:t>
            </w:r>
          </w:p>
        </w:tc>
        <w:tc>
          <w:tcPr>
            <w:tcW w:w="1132" w:type="pct"/>
            <w:gridSpan w:val="2"/>
            <w:vMerge/>
            <w:tcBorders>
              <w:left w:val="single" w:sz="4" w:space="0" w:color="auto"/>
              <w:bottom w:val="single" w:sz="2" w:space="0" w:color="auto"/>
            </w:tcBorders>
            <w:noWrap/>
          </w:tcPr>
          <w:p w:rsidR="001B74D2" w:rsidRPr="006F242F" w:rsidRDefault="001B74D2" w:rsidP="0045363E">
            <w:pPr>
              <w:rPr>
                <w:rFonts w:ascii="Arial" w:hAnsi="Arial" w:cs="Arial"/>
              </w:rPr>
            </w:pPr>
          </w:p>
        </w:tc>
      </w:tr>
      <w:tr w:rsidR="001B74D2" w:rsidRPr="006F242F" w:rsidTr="001B74D2">
        <w:tc>
          <w:tcPr>
            <w:tcW w:w="4998" w:type="pct"/>
            <w:gridSpan w:val="4"/>
            <w:tcBorders>
              <w:bottom w:val="single" w:sz="4" w:space="0" w:color="auto"/>
            </w:tcBorders>
            <w:noWrap/>
          </w:tcPr>
          <w:p w:rsidR="001B74D2" w:rsidRPr="000C78C0" w:rsidRDefault="001B74D2" w:rsidP="0045363E">
            <w:pPr>
              <w:jc w:val="both"/>
              <w:rPr>
                <w:rFonts w:ascii="Arial" w:hAnsi="Arial" w:cs="Arial"/>
                <w:sz w:val="24"/>
                <w:szCs w:val="24"/>
              </w:rPr>
            </w:pPr>
            <w:r w:rsidRPr="006F242F">
              <w:rPr>
                <w:rFonts w:ascii="Arial" w:hAnsi="Arial" w:cs="Arial"/>
                <w:i/>
                <w:iCs/>
                <w:sz w:val="18"/>
                <w:szCs w:val="18"/>
              </w:rPr>
              <w:t xml:space="preserve"> </w:t>
            </w:r>
            <w:r>
              <w:rPr>
                <w:rFonts w:ascii="Arial" w:hAnsi="Arial" w:cs="Arial"/>
                <w:i/>
                <w:iCs/>
                <w:sz w:val="18"/>
                <w:szCs w:val="18"/>
              </w:rPr>
              <w:t xml:space="preserve">   </w:t>
            </w:r>
            <w:r w:rsidRPr="000C78C0">
              <w:rPr>
                <w:rFonts w:ascii="Arial" w:hAnsi="Arial" w:cs="Arial"/>
                <w:i/>
                <w:iCs/>
                <w:sz w:val="24"/>
                <w:szCs w:val="24"/>
              </w:rPr>
              <w:t xml:space="preserve">Поставьте любой знак  в пустом квадрате справа от фамилий </w:t>
            </w:r>
            <w:r w:rsidRPr="000C78C0">
              <w:rPr>
                <w:rFonts w:ascii="Arial" w:hAnsi="Arial" w:cs="Arial"/>
                <w:b/>
                <w:i/>
                <w:iCs/>
                <w:sz w:val="24"/>
                <w:szCs w:val="24"/>
              </w:rPr>
              <w:t>не более чем двух</w:t>
            </w:r>
            <w:r w:rsidRPr="000C78C0">
              <w:rPr>
                <w:rFonts w:ascii="Arial" w:hAnsi="Arial" w:cs="Arial"/>
                <w:i/>
                <w:iCs/>
                <w:sz w:val="24"/>
                <w:szCs w:val="24"/>
              </w:rPr>
              <w:t xml:space="preserve"> зарегистрированных кандидатов, в пользу которых сделан выбор. </w:t>
            </w:r>
          </w:p>
        </w:tc>
      </w:tr>
      <w:tr w:rsidR="00DE69A4" w:rsidRPr="000956F2" w:rsidTr="001B7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06" w:type="pct"/>
          <w:trHeight w:val="7263"/>
        </w:trPr>
        <w:tc>
          <w:tcPr>
            <w:tcW w:w="941" w:type="pct"/>
            <w:tcBorders>
              <w:top w:val="single" w:sz="12" w:space="0" w:color="auto"/>
              <w:left w:val="nil"/>
              <w:bottom w:val="single" w:sz="8" w:space="0" w:color="auto"/>
              <w:right w:val="nil"/>
            </w:tcBorders>
          </w:tcPr>
          <w:p w:rsidR="00DE69A4" w:rsidRPr="00D226D3" w:rsidRDefault="00DE69A4" w:rsidP="00141D6A">
            <w:pPr>
              <w:snapToGrid/>
              <w:jc w:val="center"/>
              <w:rPr>
                <w:sz w:val="22"/>
                <w:szCs w:val="22"/>
              </w:rPr>
            </w:pPr>
            <w:r w:rsidRPr="00D226D3">
              <w:rPr>
                <w:b/>
                <w:i/>
                <w:sz w:val="22"/>
                <w:szCs w:val="22"/>
              </w:rPr>
              <w:t xml:space="preserve">ФАМИЛИЯ, </w:t>
            </w:r>
            <w:r w:rsidRPr="00D226D3">
              <w:rPr>
                <w:b/>
                <w:i/>
                <w:sz w:val="22"/>
                <w:szCs w:val="22"/>
              </w:rPr>
              <w:br/>
              <w:t xml:space="preserve">имя, отчество </w:t>
            </w:r>
            <w:r w:rsidRPr="00D226D3">
              <w:rPr>
                <w:b/>
                <w:i/>
                <w:sz w:val="22"/>
                <w:szCs w:val="22"/>
              </w:rPr>
              <w:br/>
            </w:r>
            <w:r w:rsidRPr="00D226D3">
              <w:rPr>
                <w:i/>
                <w:sz w:val="22"/>
                <w:szCs w:val="22"/>
              </w:rPr>
              <w:t xml:space="preserve">зарегистрированного кандидата  </w:t>
            </w:r>
            <w:r w:rsidRPr="00D226D3">
              <w:rPr>
                <w:i/>
                <w:sz w:val="22"/>
                <w:szCs w:val="22"/>
              </w:rPr>
              <w:br/>
              <w:t>(фамилии указываются  в алфавитном порядке)</w:t>
            </w:r>
          </w:p>
        </w:tc>
        <w:tc>
          <w:tcPr>
            <w:tcW w:w="2927" w:type="pct"/>
            <w:tcBorders>
              <w:top w:val="single" w:sz="12" w:space="0" w:color="auto"/>
              <w:left w:val="nil"/>
              <w:bottom w:val="single" w:sz="8" w:space="0" w:color="auto"/>
              <w:right w:val="nil"/>
            </w:tcBorders>
          </w:tcPr>
          <w:p w:rsidR="00DE69A4" w:rsidRPr="00D226D3" w:rsidRDefault="00DE69A4" w:rsidP="00141D6A">
            <w:pPr>
              <w:pStyle w:val="ConsPlusNormal"/>
              <w:spacing w:line="220" w:lineRule="exact"/>
              <w:ind w:firstLine="540"/>
              <w:jc w:val="both"/>
              <w:rPr>
                <w:rFonts w:ascii="Times New Roman CYR" w:hAnsi="Times New Roman CYR" w:cs="Times New Roman"/>
                <w:i/>
                <w:sz w:val="22"/>
                <w:szCs w:val="22"/>
              </w:rPr>
            </w:pPr>
            <w:r w:rsidRPr="00D226D3">
              <w:rPr>
                <w:rFonts w:ascii="Times New Roman CYR" w:hAnsi="Times New Roman CYR" w:cs="Times New Roman"/>
                <w:i/>
                <w:sz w:val="22"/>
                <w:szCs w:val="22"/>
              </w:rPr>
              <w:t xml:space="preserve">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w:t>
            </w:r>
            <w:proofErr w:type="gramStart"/>
            <w:r w:rsidRPr="00D226D3">
              <w:rPr>
                <w:rFonts w:ascii="Times New Roman CYR" w:hAnsi="Times New Roman CYR" w:cs="Times New Roman"/>
                <w:i/>
                <w:sz w:val="22"/>
                <w:szCs w:val="22"/>
              </w:rPr>
              <w:t>этом</w:t>
            </w:r>
            <w:proofErr w:type="gramEnd"/>
            <w:r w:rsidRPr="00D226D3">
              <w:rPr>
                <w:rFonts w:ascii="Times New Roman CYR" w:hAnsi="Times New Roman CYR" w:cs="Times New Roman"/>
                <w:i/>
                <w:sz w:val="22"/>
                <w:szCs w:val="22"/>
              </w:rP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указываются слова «Прежние фамилия, имя, отчество</w:t>
            </w:r>
            <w:proofErr w:type="gramStart"/>
            <w:r w:rsidRPr="00D226D3">
              <w:rPr>
                <w:rFonts w:ascii="Times New Roman CYR" w:hAnsi="Times New Roman CYR" w:cs="Times New Roman"/>
                <w:i/>
                <w:sz w:val="22"/>
                <w:szCs w:val="22"/>
              </w:rPr>
              <w:t>:»</w:t>
            </w:r>
            <w:proofErr w:type="gramEnd"/>
            <w:r w:rsidRPr="00D226D3">
              <w:rPr>
                <w:rFonts w:ascii="Times New Roman CYR" w:hAnsi="Times New Roman CYR" w:cs="Times New Roman"/>
                <w:i/>
                <w:sz w:val="22"/>
                <w:szCs w:val="22"/>
              </w:rPr>
              <w:t xml:space="preserve"> и прежние фамилия, имя, отчество кандидата.</w:t>
            </w:r>
          </w:p>
          <w:p w:rsidR="00DE69A4" w:rsidRPr="00D226D3" w:rsidRDefault="00DE69A4" w:rsidP="00141D6A">
            <w:pPr>
              <w:pStyle w:val="aa"/>
              <w:spacing w:line="220" w:lineRule="exact"/>
              <w:rPr>
                <w:i/>
                <w:sz w:val="22"/>
                <w:szCs w:val="22"/>
              </w:rPr>
            </w:pPr>
            <w:r w:rsidRPr="00D226D3">
              <w:rPr>
                <w:i/>
                <w:sz w:val="22"/>
                <w:szCs w:val="22"/>
              </w:rPr>
              <w:t>Год рождения; наименование субъекта Российской Федерации, района, города, иного населенного пункта, где находится место жительства кандидата;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представительного органа.</w:t>
            </w:r>
          </w:p>
          <w:p w:rsidR="00DE69A4" w:rsidRPr="00D226D3" w:rsidRDefault="00DE69A4" w:rsidP="00141D6A">
            <w:pPr>
              <w:pStyle w:val="aa"/>
              <w:spacing w:line="220" w:lineRule="exact"/>
              <w:rPr>
                <w:i/>
                <w:sz w:val="22"/>
                <w:szCs w:val="22"/>
              </w:rPr>
            </w:pPr>
            <w:r w:rsidRPr="00D226D3">
              <w:rPr>
                <w:i/>
                <w:sz w:val="22"/>
                <w:szCs w:val="22"/>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w:t>
            </w:r>
          </w:p>
          <w:p w:rsidR="00DE69A4" w:rsidRPr="00D226D3" w:rsidRDefault="00DE69A4" w:rsidP="00141D6A">
            <w:pPr>
              <w:pStyle w:val="aa"/>
              <w:spacing w:line="220" w:lineRule="exact"/>
              <w:rPr>
                <w:i/>
                <w:sz w:val="22"/>
                <w:szCs w:val="22"/>
              </w:rPr>
            </w:pPr>
            <w:r w:rsidRPr="00D226D3">
              <w:rPr>
                <w:i/>
                <w:sz w:val="22"/>
                <w:szCs w:val="22"/>
              </w:rPr>
              <w:t>Если кандидат сам выдвинул свою кандидатуру, – указывается слово «самовыдвижение».</w:t>
            </w:r>
          </w:p>
          <w:p w:rsidR="00DE69A4" w:rsidRPr="00D226D3" w:rsidRDefault="00DE69A4" w:rsidP="00141D6A">
            <w:pPr>
              <w:pStyle w:val="aa"/>
              <w:spacing w:line="220" w:lineRule="exact"/>
              <w:rPr>
                <w:rFonts w:ascii="Times New Roman CYR" w:hAnsi="Times New Roman CYR"/>
                <w:i/>
                <w:sz w:val="22"/>
                <w:szCs w:val="22"/>
              </w:rPr>
            </w:pPr>
            <w:r w:rsidRPr="00D226D3">
              <w:rPr>
                <w:rFonts w:ascii="Times New Roman CYR" w:hAnsi="Times New Roman CYR"/>
                <w:i/>
                <w:sz w:val="22"/>
                <w:szCs w:val="22"/>
              </w:rPr>
              <w:t>Если кандидат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этой  политической партии, этого общественного объединения и статус кандидата в этой политической партии, ином общественном объединении.</w:t>
            </w:r>
          </w:p>
          <w:p w:rsidR="00DE69A4" w:rsidRPr="00D226D3" w:rsidRDefault="00DE69A4" w:rsidP="00141D6A">
            <w:pPr>
              <w:snapToGrid/>
              <w:spacing w:line="220" w:lineRule="exact"/>
              <w:ind w:firstLine="318"/>
              <w:jc w:val="both"/>
              <w:rPr>
                <w:i/>
                <w:sz w:val="22"/>
                <w:szCs w:val="22"/>
              </w:rPr>
            </w:pPr>
            <w:r w:rsidRPr="00D226D3">
              <w:rPr>
                <w:i/>
                <w:sz w:val="22"/>
                <w:szCs w:val="22"/>
              </w:rPr>
              <w:t>Если у кандидата имелась или имеется судимость, указываются сведения о судимости кандидата.</w:t>
            </w:r>
          </w:p>
          <w:p w:rsidR="00DE69A4" w:rsidRPr="00D226D3" w:rsidRDefault="00DE69A4" w:rsidP="00141D6A">
            <w:pPr>
              <w:snapToGrid/>
              <w:spacing w:line="220" w:lineRule="exact"/>
              <w:ind w:firstLine="318"/>
              <w:jc w:val="both"/>
              <w:rPr>
                <w:i/>
                <w:sz w:val="22"/>
                <w:szCs w:val="22"/>
              </w:rPr>
            </w:pPr>
            <w:proofErr w:type="gramStart"/>
            <w:r w:rsidRPr="00D226D3">
              <w:rPr>
                <w:i/>
                <w:sz w:val="22"/>
                <w:szCs w:val="22"/>
              </w:rPr>
              <w:t xml:space="preserve">Если кандидат является физическим лицом, выполняющим функции иностранного агента, либо </w:t>
            </w:r>
            <w:proofErr w:type="spellStart"/>
            <w:r w:rsidRPr="00D226D3">
              <w:rPr>
                <w:i/>
                <w:sz w:val="22"/>
                <w:szCs w:val="22"/>
              </w:rPr>
              <w:t>аффилированным</w:t>
            </w:r>
            <w:proofErr w:type="spellEnd"/>
            <w:r w:rsidRPr="00D226D3">
              <w:rPr>
                <w:i/>
                <w:sz w:val="22"/>
                <w:szCs w:val="22"/>
              </w:rPr>
              <w:t xml:space="preserve"> с выполняющим функции иностранного агента лицом что кандидат является физическим лицом, выполняющим функции иностранного агента, либо </w:t>
            </w:r>
            <w:proofErr w:type="spellStart"/>
            <w:r w:rsidRPr="00D226D3">
              <w:rPr>
                <w:i/>
                <w:sz w:val="22"/>
                <w:szCs w:val="22"/>
              </w:rPr>
              <w:t>аффилированным</w:t>
            </w:r>
            <w:proofErr w:type="spellEnd"/>
            <w:r w:rsidRPr="00D226D3">
              <w:rPr>
                <w:i/>
                <w:sz w:val="22"/>
                <w:szCs w:val="22"/>
              </w:rPr>
              <w:t xml:space="preserve"> с выполняющим функции иностранного агента лицом</w:t>
            </w:r>
            <w:proofErr w:type="gramEnd"/>
          </w:p>
        </w:tc>
        <w:tc>
          <w:tcPr>
            <w:tcW w:w="626" w:type="pct"/>
            <w:tcBorders>
              <w:top w:val="single" w:sz="12" w:space="0" w:color="auto"/>
              <w:left w:val="nil"/>
              <w:bottom w:val="single" w:sz="8" w:space="0" w:color="auto"/>
              <w:right w:val="nil"/>
            </w:tcBorders>
          </w:tcPr>
          <w:p w:rsidR="00DE69A4" w:rsidRPr="000956F2" w:rsidRDefault="009643F2" w:rsidP="00141D6A">
            <w:pPr>
              <w:snapToGrid/>
              <w:spacing w:line="220" w:lineRule="exact"/>
              <w:jc w:val="both"/>
              <w:rPr>
                <w:sz w:val="24"/>
                <w:szCs w:val="24"/>
              </w:rPr>
            </w:pPr>
            <w:r>
              <w:rPr>
                <w:noProof/>
                <w:sz w:val="24"/>
                <w:szCs w:val="24"/>
              </w:rPr>
              <w:pict>
                <v:rect id="_x0000_s1026" style="position:absolute;left:0;text-align:left;margin-left:434.4pt;margin-top:19.15pt;width:25.8pt;height:27pt;z-index:251660288;mso-position-horizontal-relative:text;mso-position-vertical-relative:text" o:allowincell="f" filled="f" strokeweight="2pt"/>
              </w:pict>
            </w:r>
          </w:p>
        </w:tc>
      </w:tr>
    </w:tbl>
    <w:p w:rsidR="00DE69A4" w:rsidRDefault="00DE69A4" w:rsidP="00DE69A4">
      <w:pPr>
        <w:tabs>
          <w:tab w:val="left" w:pos="9000"/>
        </w:tabs>
        <w:snapToGrid/>
        <w:ind w:left="5103"/>
        <w:jc w:val="center"/>
        <w:rPr>
          <w:sz w:val="24"/>
          <w:szCs w:val="24"/>
        </w:rPr>
      </w:pPr>
    </w:p>
    <w:p w:rsidR="00DE69A4" w:rsidRDefault="00DE69A4" w:rsidP="00DE69A4">
      <w:pPr>
        <w:tabs>
          <w:tab w:val="left" w:pos="9000"/>
        </w:tabs>
        <w:snapToGrid/>
        <w:jc w:val="right"/>
        <w:rPr>
          <w:sz w:val="24"/>
          <w:szCs w:val="24"/>
        </w:rPr>
      </w:pPr>
    </w:p>
    <w:tbl>
      <w:tblPr>
        <w:tblW w:w="4395" w:type="dxa"/>
        <w:tblInd w:w="5211" w:type="dxa"/>
        <w:tblLayout w:type="fixed"/>
        <w:tblLook w:val="0000"/>
      </w:tblPr>
      <w:tblGrid>
        <w:gridCol w:w="4395"/>
      </w:tblGrid>
      <w:tr w:rsidR="00DE69A4" w:rsidTr="00141D6A">
        <w:tc>
          <w:tcPr>
            <w:tcW w:w="4395" w:type="dxa"/>
          </w:tcPr>
          <w:p w:rsidR="00DE69A4" w:rsidRDefault="00DE69A4" w:rsidP="00141D6A">
            <w:pPr>
              <w:tabs>
                <w:tab w:val="left" w:pos="9000"/>
              </w:tabs>
              <w:snapToGrid/>
              <w:jc w:val="center"/>
              <w:rPr>
                <w:sz w:val="24"/>
                <w:szCs w:val="24"/>
              </w:rPr>
            </w:pPr>
            <w:r>
              <w:rPr>
                <w:sz w:val="24"/>
                <w:szCs w:val="24"/>
              </w:rPr>
              <w:t xml:space="preserve">Приложение № 2 </w:t>
            </w:r>
          </w:p>
          <w:p w:rsidR="00DE69A4" w:rsidRDefault="00DE69A4" w:rsidP="00141D6A">
            <w:pPr>
              <w:tabs>
                <w:tab w:val="left" w:pos="9000"/>
              </w:tabs>
              <w:snapToGrid/>
              <w:jc w:val="center"/>
              <w:rPr>
                <w:sz w:val="24"/>
                <w:szCs w:val="24"/>
              </w:rPr>
            </w:pPr>
            <w:r>
              <w:rPr>
                <w:sz w:val="24"/>
                <w:szCs w:val="24"/>
              </w:rPr>
              <w:t xml:space="preserve">к постановлению территориальной избирательной комиссии </w:t>
            </w:r>
          </w:p>
          <w:p w:rsidR="00DE69A4" w:rsidRDefault="00DE69A4" w:rsidP="00141D6A">
            <w:pPr>
              <w:tabs>
                <w:tab w:val="left" w:pos="9000"/>
              </w:tabs>
              <w:snapToGrid/>
              <w:jc w:val="center"/>
              <w:rPr>
                <w:sz w:val="24"/>
                <w:szCs w:val="24"/>
              </w:rPr>
            </w:pPr>
            <w:proofErr w:type="spellStart"/>
            <w:r>
              <w:rPr>
                <w:sz w:val="24"/>
                <w:szCs w:val="24"/>
              </w:rPr>
              <w:t>Тужинского</w:t>
            </w:r>
            <w:proofErr w:type="spellEnd"/>
            <w:r>
              <w:rPr>
                <w:sz w:val="24"/>
                <w:szCs w:val="24"/>
              </w:rPr>
              <w:t xml:space="preserve"> района </w:t>
            </w:r>
          </w:p>
          <w:p w:rsidR="00DE69A4" w:rsidRDefault="00EE13B5" w:rsidP="00141D6A">
            <w:pPr>
              <w:tabs>
                <w:tab w:val="left" w:pos="9000"/>
              </w:tabs>
              <w:snapToGrid/>
              <w:jc w:val="center"/>
              <w:rPr>
                <w:sz w:val="24"/>
                <w:szCs w:val="24"/>
              </w:rPr>
            </w:pPr>
            <w:r>
              <w:rPr>
                <w:sz w:val="24"/>
                <w:szCs w:val="24"/>
              </w:rPr>
              <w:t>от 13.08.2021 № 13/87</w:t>
            </w:r>
          </w:p>
          <w:p w:rsidR="00DE69A4" w:rsidRPr="00225220" w:rsidRDefault="00DE69A4" w:rsidP="00141D6A">
            <w:pPr>
              <w:tabs>
                <w:tab w:val="left" w:pos="9000"/>
              </w:tabs>
              <w:snapToGrid/>
              <w:jc w:val="center"/>
              <w:rPr>
                <w:sz w:val="24"/>
                <w:szCs w:val="24"/>
              </w:rPr>
            </w:pPr>
          </w:p>
        </w:tc>
      </w:tr>
    </w:tbl>
    <w:p w:rsidR="00DE69A4" w:rsidRPr="00A20321" w:rsidRDefault="00DE69A4" w:rsidP="00A20321">
      <w:pPr>
        <w:pStyle w:val="a3"/>
        <w:spacing w:before="120"/>
        <w:jc w:val="center"/>
        <w:rPr>
          <w:b/>
        </w:rPr>
      </w:pPr>
      <w:r>
        <w:rPr>
          <w:b/>
        </w:rPr>
        <w:t xml:space="preserve">ТРЕБОВАНИЯ </w:t>
      </w:r>
      <w:r>
        <w:rPr>
          <w:b/>
        </w:rPr>
        <w:br/>
        <w:t>к изготовлению избирательных бюллетеней</w:t>
      </w:r>
      <w:r>
        <w:rPr>
          <w:b/>
        </w:rPr>
        <w:br/>
        <w:t xml:space="preserve"> для голосования на</w:t>
      </w:r>
      <w:r w:rsidR="00281931">
        <w:rPr>
          <w:b/>
        </w:rPr>
        <w:t xml:space="preserve"> выборах депутатов </w:t>
      </w:r>
      <w:proofErr w:type="spellStart"/>
      <w:r w:rsidR="00281931">
        <w:rPr>
          <w:b/>
        </w:rPr>
        <w:t>Тужинской</w:t>
      </w:r>
      <w:proofErr w:type="spellEnd"/>
      <w:r w:rsidR="00281931">
        <w:rPr>
          <w:b/>
        </w:rPr>
        <w:t xml:space="preserve"> районной Думы Кировской области шестого созыва</w:t>
      </w:r>
    </w:p>
    <w:p w:rsidR="00DE69A4" w:rsidRPr="00281931" w:rsidRDefault="00DE69A4" w:rsidP="00281931">
      <w:pPr>
        <w:pStyle w:val="a3"/>
        <w:spacing w:before="120"/>
        <w:rPr>
          <w:b/>
        </w:rPr>
      </w:pPr>
      <w:r>
        <w:t xml:space="preserve">Избирательные бюллетени для голосования на выборах </w:t>
      </w:r>
      <w:r w:rsidR="00281931">
        <w:rPr>
          <w:b/>
        </w:rPr>
        <w:t xml:space="preserve">депутатов </w:t>
      </w:r>
      <w:proofErr w:type="spellStart"/>
      <w:r w:rsidR="00281931">
        <w:rPr>
          <w:b/>
        </w:rPr>
        <w:t>Тужинской</w:t>
      </w:r>
      <w:proofErr w:type="spellEnd"/>
      <w:r w:rsidR="00281931">
        <w:rPr>
          <w:b/>
        </w:rPr>
        <w:t xml:space="preserve"> районной Думы Кировской области шестого созыва</w:t>
      </w:r>
      <w:r>
        <w:t xml:space="preserve"> (далее – избирательные бюллетени) печатаются на офсетной бумаге белого цвета плотностью 65 г/м</w:t>
      </w:r>
      <w:proofErr w:type="gramStart"/>
      <w:r>
        <w:rPr>
          <w:vertAlign w:val="superscript"/>
        </w:rPr>
        <w:t>2</w:t>
      </w:r>
      <w:proofErr w:type="gramEnd"/>
      <w:r>
        <w:t>.</w:t>
      </w:r>
    </w:p>
    <w:p w:rsidR="00DE69A4" w:rsidRPr="00281931" w:rsidRDefault="00DE69A4" w:rsidP="00281931">
      <w:pPr>
        <w:pStyle w:val="a3"/>
        <w:spacing w:before="120"/>
        <w:rPr>
          <w:b/>
        </w:rPr>
      </w:pPr>
      <w:r>
        <w:t>Размер избирательного бюллетеня для голосования</w:t>
      </w:r>
      <w:r w:rsidR="00281931">
        <w:t xml:space="preserve"> на выборах </w:t>
      </w:r>
      <w:r w:rsidR="00281931" w:rsidRPr="00281931">
        <w:t xml:space="preserve">депутатов </w:t>
      </w:r>
      <w:proofErr w:type="spellStart"/>
      <w:r w:rsidR="00281931" w:rsidRPr="00281931">
        <w:t>Тужинской</w:t>
      </w:r>
      <w:proofErr w:type="spellEnd"/>
      <w:r w:rsidR="00281931" w:rsidRPr="00281931">
        <w:t xml:space="preserve"> районной Думы Кировской области шестого созыва</w:t>
      </w:r>
      <w:r>
        <w:t xml:space="preserve"> </w:t>
      </w:r>
      <w:r w:rsidRPr="006C2E25">
        <w:t xml:space="preserve">составляет </w:t>
      </w:r>
      <w:r w:rsidRPr="000F640E">
        <w:rPr>
          <w:i/>
        </w:rPr>
        <w:t>210х297 мм (формат А</w:t>
      </w:r>
      <w:proofErr w:type="gramStart"/>
      <w:r w:rsidRPr="000F640E">
        <w:rPr>
          <w:i/>
        </w:rPr>
        <w:t>4</w:t>
      </w:r>
      <w:proofErr w:type="gramEnd"/>
      <w:r w:rsidRPr="000F640E">
        <w:rPr>
          <w:i/>
        </w:rPr>
        <w:t>)</w:t>
      </w:r>
      <w:r>
        <w:rPr>
          <w:i/>
        </w:rPr>
        <w:t xml:space="preserve"> </w:t>
      </w:r>
      <w:r w:rsidRPr="00DE5FB3">
        <w:rPr>
          <w:b/>
          <w:i/>
          <w:u w:val="single"/>
        </w:rPr>
        <w:t>или</w:t>
      </w:r>
      <w:r>
        <w:rPr>
          <w:i/>
        </w:rPr>
        <w:t xml:space="preserve"> 148x210 мм (формат А5)</w:t>
      </w:r>
      <w:r w:rsidRPr="000F640E">
        <w:rPr>
          <w:i/>
        </w:rPr>
        <w:t>.</w:t>
      </w:r>
      <w:r w:rsidRPr="006C2E25">
        <w:t xml:space="preserve"> Текст</w:t>
      </w:r>
      <w:r>
        <w:t xml:space="preserve"> избирательного бюллетеня размещается только на одной стороне избирательного бюллетеня. Если текст избирательного бюллетеня не умещается на листе указанного размера, допускается изготовление избирательного бюллетеня длиной до 600 мм (в зависимости от количества кандидатов, зарегистрированных по избирательному округу).</w:t>
      </w:r>
    </w:p>
    <w:p w:rsidR="00DE69A4" w:rsidRDefault="00DE69A4" w:rsidP="00DE69A4">
      <w:pPr>
        <w:pStyle w:val="14-15"/>
        <w:spacing w:after="0" w:line="240" w:lineRule="auto"/>
      </w:pPr>
      <w:r>
        <w:t>Избирательные бюллетени печатаются на русском языке.</w:t>
      </w:r>
    </w:p>
    <w:p w:rsidR="00DE69A4" w:rsidRDefault="00DE69A4" w:rsidP="00DE69A4">
      <w:pPr>
        <w:pStyle w:val="14-15"/>
        <w:spacing w:after="0" w:line="240" w:lineRule="auto"/>
      </w:pPr>
      <w:r>
        <w:t>Текст избирательного бюллетеня печатается в одну краску черного цвета.</w:t>
      </w:r>
    </w:p>
    <w:p w:rsidR="00DE69A4" w:rsidRDefault="00DE69A4" w:rsidP="00DE69A4">
      <w:pPr>
        <w:snapToGrid/>
        <w:ind w:firstLine="709"/>
        <w:jc w:val="both"/>
        <w:rPr>
          <w:szCs w:val="28"/>
        </w:rPr>
      </w:pPr>
      <w:r>
        <w:rPr>
          <w:szCs w:val="28"/>
        </w:rPr>
        <w:t>В избирательном бюллетене части, отведенные каждому зарегистрированному кандидату, разделяются прямой линией черного цвета. Эти части избирательного бюллетеня должны быть одинаковыми по площади.</w:t>
      </w:r>
    </w:p>
    <w:p w:rsidR="00DE69A4" w:rsidRPr="00DB637F" w:rsidRDefault="00DE69A4" w:rsidP="00DE69A4">
      <w:pPr>
        <w:ind w:firstLine="709"/>
        <w:jc w:val="both"/>
      </w:pPr>
      <w:r>
        <w:t>Фамилия, имя и отчество кандидата, сведения о кандидате и п</w:t>
      </w:r>
      <w:r w:rsidRPr="00DB637F">
        <w:t>устой квадрат для проставления знака волеизъявления избирателя размеща</w:t>
      </w:r>
      <w:r>
        <w:t>ю</w:t>
      </w:r>
      <w:r w:rsidRPr="00DB637F">
        <w:t>тся на уровне середины части избирательного бюллетеня, определенной для каждого зарегистрированного кандидата. Квадраты для проставления знаков волеизъявления должны иметь одинаковый размер и располагаться строго друг под другом.</w:t>
      </w:r>
    </w:p>
    <w:p w:rsidR="00DE69A4" w:rsidRDefault="00DE69A4" w:rsidP="00DE69A4">
      <w:pPr>
        <w:pStyle w:val="14-15"/>
        <w:spacing w:after="0" w:line="240" w:lineRule="auto"/>
      </w:pPr>
      <w:r>
        <w:t>Нумерация избирательных бюллетеней не допускается.</w:t>
      </w:r>
    </w:p>
    <w:p w:rsidR="00397C62" w:rsidRDefault="00DE69A4" w:rsidP="00A20321">
      <w:pPr>
        <w:pStyle w:val="14-15"/>
        <w:spacing w:after="0" w:line="240" w:lineRule="auto"/>
      </w:pPr>
      <w:r>
        <w:t>В целях защиты избирательного бюллетеня от подделки на его лицевой стороне справа от слов «ИЗБИРАТЕЛЬНЫЙ БЮЛЛЕТЕНЬ» предусматривается свободное место для подписей двух членов участковой избирательной комиссии с правом решающего голоса и печати этой комиссии.</w:t>
      </w:r>
    </w:p>
    <w:sectPr w:rsidR="00397C62" w:rsidSect="000107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5C" w:rsidRDefault="0008675C" w:rsidP="00DE69A4">
      <w:r>
        <w:separator/>
      </w:r>
    </w:p>
  </w:endnote>
  <w:endnote w:type="continuationSeparator" w:id="0">
    <w:p w:rsidR="0008675C" w:rsidRDefault="0008675C" w:rsidP="00DE6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90204"/>
    <w:charset w:val="CC"/>
    <w:family w:val="swiss"/>
    <w:pitch w:val="variable"/>
    <w:sig w:usb0="E0002AFF" w:usb1="00007843" w:usb2="00000001"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5C" w:rsidRDefault="0008675C" w:rsidP="00DE69A4">
      <w:r>
        <w:separator/>
      </w:r>
    </w:p>
  </w:footnote>
  <w:footnote w:type="continuationSeparator" w:id="0">
    <w:p w:rsidR="0008675C" w:rsidRDefault="0008675C" w:rsidP="00DE6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070E0"/>
    <w:multiLevelType w:val="hybridMultilevel"/>
    <w:tmpl w:val="02967A04"/>
    <w:lvl w:ilvl="0" w:tplc="F1AE240A">
      <w:start w:val="1"/>
      <w:numFmt w:val="decimal"/>
      <w:lvlText w:val="%1."/>
      <w:lvlJc w:val="left"/>
      <w:pPr>
        <w:ind w:left="1419" w:hanging="852"/>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DE69A4"/>
    <w:rsid w:val="0008675C"/>
    <w:rsid w:val="000956F2"/>
    <w:rsid w:val="001B74D2"/>
    <w:rsid w:val="001C1CE5"/>
    <w:rsid w:val="001C2B20"/>
    <w:rsid w:val="00281931"/>
    <w:rsid w:val="00302E04"/>
    <w:rsid w:val="00397C62"/>
    <w:rsid w:val="003D0572"/>
    <w:rsid w:val="00516245"/>
    <w:rsid w:val="005E4E0F"/>
    <w:rsid w:val="007B60B5"/>
    <w:rsid w:val="00860E9B"/>
    <w:rsid w:val="00875B89"/>
    <w:rsid w:val="009643F2"/>
    <w:rsid w:val="00A20321"/>
    <w:rsid w:val="00B35B9A"/>
    <w:rsid w:val="00C031F7"/>
    <w:rsid w:val="00D226D3"/>
    <w:rsid w:val="00D66761"/>
    <w:rsid w:val="00DE69A4"/>
    <w:rsid w:val="00EE13B5"/>
    <w:rsid w:val="00EE6E44"/>
    <w:rsid w:val="00F72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5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59"/>
    <w:rsid w:val="00DE69A4"/>
    <w:pPr>
      <w:snapToGri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E69A4"/>
    <w:pPr>
      <w:snapToGrid/>
      <w:jc w:val="both"/>
    </w:pPr>
    <w:rPr>
      <w:szCs w:val="28"/>
    </w:rPr>
  </w:style>
  <w:style w:type="character" w:customStyle="1" w:styleId="a4">
    <w:name w:val="Основной текст Знак"/>
    <w:basedOn w:val="a0"/>
    <w:link w:val="a3"/>
    <w:uiPriority w:val="99"/>
    <w:rsid w:val="00DE69A4"/>
    <w:rPr>
      <w:rFonts w:ascii="Times New Roman" w:eastAsia="Times New Roman" w:hAnsi="Times New Roman" w:cs="Times New Roman"/>
      <w:sz w:val="28"/>
      <w:szCs w:val="28"/>
      <w:lang w:eastAsia="ru-RU"/>
    </w:rPr>
  </w:style>
  <w:style w:type="paragraph" w:styleId="a5">
    <w:name w:val="header"/>
    <w:basedOn w:val="a"/>
    <w:link w:val="a6"/>
    <w:uiPriority w:val="99"/>
    <w:rsid w:val="00DE69A4"/>
    <w:pPr>
      <w:tabs>
        <w:tab w:val="center" w:pos="4153"/>
        <w:tab w:val="right" w:pos="8306"/>
      </w:tabs>
      <w:snapToGrid/>
    </w:pPr>
    <w:rPr>
      <w:sz w:val="24"/>
    </w:rPr>
  </w:style>
  <w:style w:type="character" w:customStyle="1" w:styleId="a6">
    <w:name w:val="Верхний колонтитул Знак"/>
    <w:basedOn w:val="a0"/>
    <w:link w:val="a5"/>
    <w:uiPriority w:val="99"/>
    <w:rsid w:val="00DE69A4"/>
    <w:rPr>
      <w:rFonts w:ascii="Times New Roman" w:eastAsia="Times New Roman" w:hAnsi="Times New Roman" w:cs="Times New Roman"/>
      <w:sz w:val="24"/>
      <w:szCs w:val="20"/>
      <w:lang w:eastAsia="ru-RU"/>
    </w:rPr>
  </w:style>
  <w:style w:type="paragraph" w:customStyle="1" w:styleId="ConsPlusNormal">
    <w:name w:val="ConsPlusNormal"/>
    <w:rsid w:val="00DE6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15">
    <w:name w:val="T-1.5"/>
    <w:basedOn w:val="a"/>
    <w:uiPriority w:val="99"/>
    <w:rsid w:val="00DE69A4"/>
    <w:pPr>
      <w:snapToGrid/>
      <w:spacing w:line="360" w:lineRule="auto"/>
      <w:ind w:firstLine="720"/>
      <w:jc w:val="both"/>
    </w:pPr>
    <w:rPr>
      <w:szCs w:val="28"/>
    </w:rPr>
  </w:style>
  <w:style w:type="paragraph" w:customStyle="1" w:styleId="14-15">
    <w:name w:val="текст14-15"/>
    <w:basedOn w:val="a"/>
    <w:uiPriority w:val="99"/>
    <w:rsid w:val="00DE69A4"/>
    <w:pPr>
      <w:widowControl w:val="0"/>
      <w:snapToGrid/>
      <w:spacing w:after="120" w:line="360" w:lineRule="auto"/>
      <w:ind w:firstLine="709"/>
      <w:jc w:val="both"/>
    </w:pPr>
    <w:rPr>
      <w:szCs w:val="28"/>
    </w:rPr>
  </w:style>
  <w:style w:type="paragraph" w:styleId="a7">
    <w:name w:val="footnote text"/>
    <w:basedOn w:val="a"/>
    <w:link w:val="a8"/>
    <w:rsid w:val="00DE69A4"/>
    <w:pPr>
      <w:snapToGrid/>
    </w:pPr>
    <w:rPr>
      <w:sz w:val="20"/>
    </w:rPr>
  </w:style>
  <w:style w:type="character" w:customStyle="1" w:styleId="a8">
    <w:name w:val="Текст сноски Знак"/>
    <w:basedOn w:val="a0"/>
    <w:link w:val="a7"/>
    <w:rsid w:val="00DE69A4"/>
    <w:rPr>
      <w:rFonts w:ascii="Times New Roman" w:eastAsia="Times New Roman" w:hAnsi="Times New Roman" w:cs="Times New Roman"/>
      <w:sz w:val="20"/>
      <w:szCs w:val="20"/>
      <w:lang w:eastAsia="ru-RU"/>
    </w:rPr>
  </w:style>
  <w:style w:type="character" w:styleId="a9">
    <w:name w:val="footnote reference"/>
    <w:basedOn w:val="a0"/>
    <w:rsid w:val="00DE69A4"/>
    <w:rPr>
      <w:rFonts w:ascii="Times New Roman" w:hAnsi="Times New Roman" w:cs="Times New Roman"/>
      <w:vertAlign w:val="superscript"/>
    </w:rPr>
  </w:style>
  <w:style w:type="paragraph" w:styleId="aa">
    <w:name w:val="Body Text Indent"/>
    <w:basedOn w:val="a"/>
    <w:link w:val="ab"/>
    <w:uiPriority w:val="99"/>
    <w:rsid w:val="00DE69A4"/>
    <w:pPr>
      <w:snapToGrid/>
      <w:spacing w:line="360" w:lineRule="auto"/>
      <w:ind w:firstLine="709"/>
      <w:jc w:val="both"/>
    </w:pPr>
    <w:rPr>
      <w:szCs w:val="28"/>
    </w:rPr>
  </w:style>
  <w:style w:type="character" w:customStyle="1" w:styleId="ab">
    <w:name w:val="Основной текст с отступом Знак"/>
    <w:basedOn w:val="a0"/>
    <w:link w:val="aa"/>
    <w:uiPriority w:val="99"/>
    <w:rsid w:val="00DE69A4"/>
    <w:rPr>
      <w:rFonts w:ascii="Times New Roman" w:eastAsia="Times New Roman" w:hAnsi="Times New Roman" w:cs="Times New Roman"/>
      <w:sz w:val="28"/>
      <w:szCs w:val="28"/>
      <w:lang w:eastAsia="ru-RU"/>
    </w:rPr>
  </w:style>
  <w:style w:type="paragraph" w:customStyle="1" w:styleId="13">
    <w:name w:val="Обычный13"/>
    <w:basedOn w:val="a"/>
    <w:uiPriority w:val="99"/>
    <w:rsid w:val="00DE69A4"/>
    <w:pPr>
      <w:snapToGrid/>
      <w:jc w:val="center"/>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2021-08-12T07:06:00Z</cp:lastPrinted>
  <dcterms:created xsi:type="dcterms:W3CDTF">2021-08-09T12:32:00Z</dcterms:created>
  <dcterms:modified xsi:type="dcterms:W3CDTF">2021-08-24T09:17:00Z</dcterms:modified>
</cp:coreProperties>
</file>